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2F7F" w:rsidRPr="00732F7F" w:rsidRDefault="00732F7F" w:rsidP="00732F7F">
      <w:pPr>
        <w:jc w:val="center"/>
        <w:rPr>
          <w:rFonts w:ascii="Times New Roman" w:hAnsi="Times New Roman" w:cs="Times New Roman"/>
          <w:b/>
          <w:sz w:val="24"/>
          <w:szCs w:val="24"/>
        </w:rPr>
      </w:pPr>
      <w:r w:rsidRPr="00732F7F">
        <w:rPr>
          <w:rFonts w:ascii="Times New Roman" w:hAnsi="Times New Roman" w:cs="Times New Roman"/>
          <w:b/>
          <w:sz w:val="24"/>
          <w:szCs w:val="24"/>
        </w:rPr>
        <w:t>MUĞLA SITKI KOÇMAN ÜNİVERSİTESİ DİŞ HEKİMLİĞİ FAKÜLTESİ</w:t>
      </w:r>
    </w:p>
    <w:p w:rsidR="00732F7F" w:rsidRDefault="00732F7F" w:rsidP="00732F7F">
      <w:pPr>
        <w:jc w:val="center"/>
        <w:rPr>
          <w:rFonts w:ascii="Times New Roman" w:hAnsi="Times New Roman" w:cs="Times New Roman"/>
          <w:sz w:val="24"/>
          <w:szCs w:val="24"/>
        </w:rPr>
      </w:pPr>
      <w:r w:rsidRPr="00732F7F">
        <w:rPr>
          <w:rFonts w:ascii="Times New Roman" w:hAnsi="Times New Roman" w:cs="Times New Roman"/>
          <w:b/>
          <w:sz w:val="24"/>
          <w:szCs w:val="24"/>
        </w:rPr>
        <w:t>2023-2024 EĞİTİM ÖĞRETİM YILI KALİTE KOMİSYONU</w:t>
      </w:r>
      <w:r w:rsidRPr="00732F7F">
        <w:rPr>
          <w:rFonts w:ascii="Times New Roman" w:hAnsi="Times New Roman" w:cs="Times New Roman"/>
          <w:sz w:val="24"/>
          <w:szCs w:val="24"/>
        </w:rPr>
        <w:t xml:space="preserve"> </w:t>
      </w:r>
    </w:p>
    <w:p w:rsidR="00E73C37" w:rsidRDefault="00732F7F" w:rsidP="00732F7F">
      <w:pPr>
        <w:jc w:val="center"/>
        <w:rPr>
          <w:rFonts w:ascii="Times New Roman" w:hAnsi="Times New Roman" w:cs="Times New Roman"/>
          <w:b/>
          <w:sz w:val="24"/>
          <w:szCs w:val="24"/>
        </w:rPr>
      </w:pPr>
      <w:r w:rsidRPr="00732F7F">
        <w:rPr>
          <w:rFonts w:ascii="Times New Roman" w:hAnsi="Times New Roman" w:cs="Times New Roman"/>
          <w:b/>
          <w:sz w:val="24"/>
          <w:szCs w:val="24"/>
        </w:rPr>
        <w:t>TOPLANTI TUTAN</w:t>
      </w:r>
      <w:r>
        <w:rPr>
          <w:rFonts w:ascii="Times New Roman" w:hAnsi="Times New Roman" w:cs="Times New Roman"/>
          <w:b/>
          <w:sz w:val="24"/>
          <w:szCs w:val="24"/>
        </w:rPr>
        <w:t>AK FORMU</w:t>
      </w:r>
    </w:p>
    <w:p w:rsidR="00A25D35" w:rsidRDefault="00A25D35" w:rsidP="00732F7F">
      <w:pPr>
        <w:jc w:val="center"/>
        <w:rPr>
          <w:rFonts w:ascii="Times New Roman" w:hAnsi="Times New Roman" w:cs="Times New Roman"/>
          <w:b/>
          <w:sz w:val="24"/>
          <w:szCs w:val="24"/>
        </w:rPr>
      </w:pPr>
    </w:p>
    <w:p w:rsidR="00A25D35" w:rsidRDefault="00A25D35" w:rsidP="00732F7F">
      <w:pPr>
        <w:jc w:val="center"/>
        <w:rPr>
          <w:rFonts w:ascii="Times New Roman" w:hAnsi="Times New Roman" w:cs="Times New Roman"/>
          <w:b/>
          <w:sz w:val="24"/>
          <w:szCs w:val="24"/>
        </w:rPr>
      </w:pPr>
    </w:p>
    <w:p w:rsidR="00A25D35" w:rsidRPr="00732F7F" w:rsidRDefault="00A25D35" w:rsidP="00732F7F">
      <w:pPr>
        <w:jc w:val="center"/>
        <w:rPr>
          <w:rFonts w:ascii="Times New Roman" w:hAnsi="Times New Roman" w:cs="Times New Roman"/>
          <w:b/>
          <w:sz w:val="24"/>
          <w:szCs w:val="24"/>
        </w:rPr>
      </w:pPr>
    </w:p>
    <w:p w:rsidR="00732F7F" w:rsidRDefault="00732F7F" w:rsidP="00732F7F">
      <w:pPr>
        <w:jc w:val="center"/>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2265"/>
        <w:gridCol w:w="2265"/>
        <w:gridCol w:w="2266"/>
        <w:gridCol w:w="2266"/>
      </w:tblGrid>
      <w:tr w:rsidR="009053E5" w:rsidTr="009053E5">
        <w:trPr>
          <w:trHeight w:val="340"/>
        </w:trPr>
        <w:tc>
          <w:tcPr>
            <w:tcW w:w="4530" w:type="dxa"/>
            <w:gridSpan w:val="2"/>
            <w:tcBorders>
              <w:top w:val="nil"/>
              <w:left w:val="nil"/>
            </w:tcBorders>
          </w:tcPr>
          <w:p w:rsidR="009053E5" w:rsidRDefault="009053E5" w:rsidP="006D3B85">
            <w:pPr>
              <w:spacing w:line="480" w:lineRule="auto"/>
              <w:rPr>
                <w:rFonts w:ascii="Times New Roman" w:hAnsi="Times New Roman" w:cs="Times New Roman"/>
                <w:sz w:val="24"/>
                <w:szCs w:val="24"/>
              </w:rPr>
            </w:pPr>
          </w:p>
        </w:tc>
        <w:tc>
          <w:tcPr>
            <w:tcW w:w="2266" w:type="dxa"/>
          </w:tcPr>
          <w:p w:rsidR="009053E5" w:rsidRPr="00A25D35" w:rsidRDefault="009053E5" w:rsidP="006D3B85">
            <w:pPr>
              <w:spacing w:line="480" w:lineRule="auto"/>
              <w:rPr>
                <w:rFonts w:ascii="Times New Roman" w:hAnsi="Times New Roman" w:cs="Times New Roman"/>
                <w:b/>
                <w:sz w:val="24"/>
                <w:szCs w:val="24"/>
              </w:rPr>
            </w:pPr>
            <w:r w:rsidRPr="00A25D35">
              <w:rPr>
                <w:rFonts w:ascii="Times New Roman" w:hAnsi="Times New Roman" w:cs="Times New Roman"/>
                <w:b/>
                <w:sz w:val="24"/>
                <w:szCs w:val="24"/>
              </w:rPr>
              <w:t>Toplantı Sayısı</w:t>
            </w:r>
          </w:p>
        </w:tc>
        <w:tc>
          <w:tcPr>
            <w:tcW w:w="2266" w:type="dxa"/>
          </w:tcPr>
          <w:p w:rsidR="009053E5" w:rsidRDefault="009053E5" w:rsidP="006D3B85">
            <w:pPr>
              <w:spacing w:line="480" w:lineRule="auto"/>
              <w:rPr>
                <w:rFonts w:ascii="Times New Roman" w:hAnsi="Times New Roman" w:cs="Times New Roman"/>
                <w:sz w:val="24"/>
                <w:szCs w:val="24"/>
              </w:rPr>
            </w:pPr>
            <w:r>
              <w:rPr>
                <w:rFonts w:ascii="Times New Roman" w:hAnsi="Times New Roman" w:cs="Times New Roman"/>
                <w:sz w:val="24"/>
                <w:szCs w:val="24"/>
              </w:rPr>
              <w:t>1</w:t>
            </w:r>
          </w:p>
        </w:tc>
      </w:tr>
      <w:tr w:rsidR="00732F7F" w:rsidTr="009053E5">
        <w:trPr>
          <w:trHeight w:val="340"/>
        </w:trPr>
        <w:tc>
          <w:tcPr>
            <w:tcW w:w="2265" w:type="dxa"/>
          </w:tcPr>
          <w:p w:rsidR="00732F7F" w:rsidRPr="00732F7F" w:rsidRDefault="00732F7F" w:rsidP="006D3B85">
            <w:pPr>
              <w:spacing w:line="480" w:lineRule="auto"/>
              <w:rPr>
                <w:rFonts w:ascii="Times New Roman" w:hAnsi="Times New Roman" w:cs="Times New Roman"/>
                <w:b/>
                <w:sz w:val="24"/>
                <w:szCs w:val="24"/>
              </w:rPr>
            </w:pPr>
            <w:r w:rsidRPr="00732F7F">
              <w:rPr>
                <w:rFonts w:ascii="Times New Roman" w:hAnsi="Times New Roman" w:cs="Times New Roman"/>
                <w:b/>
                <w:sz w:val="24"/>
                <w:szCs w:val="24"/>
              </w:rPr>
              <w:t>Toplantı Yeri</w:t>
            </w:r>
          </w:p>
        </w:tc>
        <w:tc>
          <w:tcPr>
            <w:tcW w:w="2265" w:type="dxa"/>
          </w:tcPr>
          <w:p w:rsidR="00732F7F" w:rsidRDefault="008833AE" w:rsidP="006D3B85">
            <w:pPr>
              <w:spacing w:line="480" w:lineRule="auto"/>
              <w:rPr>
                <w:rFonts w:ascii="Times New Roman" w:hAnsi="Times New Roman" w:cs="Times New Roman"/>
                <w:sz w:val="24"/>
                <w:szCs w:val="24"/>
              </w:rPr>
            </w:pPr>
            <w:r>
              <w:rPr>
                <w:rFonts w:ascii="Times New Roman" w:hAnsi="Times New Roman" w:cs="Times New Roman"/>
                <w:sz w:val="24"/>
                <w:szCs w:val="24"/>
              </w:rPr>
              <w:t>Dekanlık</w:t>
            </w:r>
          </w:p>
        </w:tc>
        <w:tc>
          <w:tcPr>
            <w:tcW w:w="2266" w:type="dxa"/>
          </w:tcPr>
          <w:p w:rsidR="00732F7F" w:rsidRPr="00732F7F" w:rsidRDefault="00732F7F" w:rsidP="006D3B85">
            <w:pPr>
              <w:spacing w:line="480" w:lineRule="auto"/>
              <w:rPr>
                <w:rFonts w:ascii="Times New Roman" w:hAnsi="Times New Roman" w:cs="Times New Roman"/>
                <w:b/>
                <w:sz w:val="24"/>
                <w:szCs w:val="24"/>
              </w:rPr>
            </w:pPr>
            <w:proofErr w:type="gramStart"/>
            <w:r w:rsidRPr="00732F7F">
              <w:rPr>
                <w:rFonts w:ascii="Times New Roman" w:hAnsi="Times New Roman" w:cs="Times New Roman"/>
                <w:b/>
                <w:sz w:val="24"/>
                <w:szCs w:val="24"/>
              </w:rPr>
              <w:t>Tarihi</w:t>
            </w:r>
            <w:r w:rsidR="008833AE">
              <w:rPr>
                <w:rFonts w:ascii="Times New Roman" w:hAnsi="Times New Roman" w:cs="Times New Roman"/>
                <w:b/>
                <w:sz w:val="24"/>
                <w:szCs w:val="24"/>
              </w:rPr>
              <w:t xml:space="preserve">  </w:t>
            </w:r>
            <w:r w:rsidR="008833AE" w:rsidRPr="008833AE">
              <w:rPr>
                <w:rFonts w:ascii="Times New Roman" w:hAnsi="Times New Roman" w:cs="Times New Roman"/>
                <w:sz w:val="24"/>
                <w:szCs w:val="24"/>
              </w:rPr>
              <w:t>08.</w:t>
            </w:r>
            <w:proofErr w:type="gramEnd"/>
            <w:r w:rsidR="008833AE" w:rsidRPr="008833AE">
              <w:rPr>
                <w:rFonts w:ascii="Times New Roman" w:hAnsi="Times New Roman" w:cs="Times New Roman"/>
                <w:sz w:val="24"/>
                <w:szCs w:val="24"/>
              </w:rPr>
              <w:t>11.23</w:t>
            </w:r>
          </w:p>
        </w:tc>
        <w:tc>
          <w:tcPr>
            <w:tcW w:w="2266" w:type="dxa"/>
          </w:tcPr>
          <w:p w:rsidR="00732F7F" w:rsidRPr="00732F7F" w:rsidRDefault="00732F7F" w:rsidP="006D3B85">
            <w:pPr>
              <w:spacing w:line="480" w:lineRule="auto"/>
              <w:rPr>
                <w:rFonts w:ascii="Times New Roman" w:hAnsi="Times New Roman" w:cs="Times New Roman"/>
                <w:b/>
                <w:sz w:val="24"/>
                <w:szCs w:val="24"/>
              </w:rPr>
            </w:pPr>
            <w:proofErr w:type="gramStart"/>
            <w:r w:rsidRPr="00732F7F">
              <w:rPr>
                <w:rFonts w:ascii="Times New Roman" w:hAnsi="Times New Roman" w:cs="Times New Roman"/>
                <w:b/>
                <w:sz w:val="24"/>
                <w:szCs w:val="24"/>
              </w:rPr>
              <w:t>Saati</w:t>
            </w:r>
            <w:r w:rsidR="008833AE">
              <w:rPr>
                <w:rFonts w:ascii="Times New Roman" w:hAnsi="Times New Roman" w:cs="Times New Roman"/>
                <w:b/>
                <w:sz w:val="24"/>
                <w:szCs w:val="24"/>
              </w:rPr>
              <w:t xml:space="preserve">  </w:t>
            </w:r>
            <w:r w:rsidR="008833AE" w:rsidRPr="008833AE">
              <w:rPr>
                <w:rFonts w:ascii="Times New Roman" w:hAnsi="Times New Roman" w:cs="Times New Roman"/>
                <w:sz w:val="24"/>
                <w:szCs w:val="24"/>
              </w:rPr>
              <w:t>15:30</w:t>
            </w:r>
            <w:proofErr w:type="gramEnd"/>
          </w:p>
        </w:tc>
      </w:tr>
      <w:tr w:rsidR="00732F7F" w:rsidTr="009053E5">
        <w:trPr>
          <w:trHeight w:val="340"/>
        </w:trPr>
        <w:tc>
          <w:tcPr>
            <w:tcW w:w="2265" w:type="dxa"/>
          </w:tcPr>
          <w:p w:rsidR="00732F7F" w:rsidRPr="00732F7F" w:rsidRDefault="00732F7F" w:rsidP="006D3B85">
            <w:pPr>
              <w:spacing w:line="480" w:lineRule="auto"/>
              <w:rPr>
                <w:rFonts w:ascii="Times New Roman" w:hAnsi="Times New Roman" w:cs="Times New Roman"/>
                <w:b/>
                <w:sz w:val="24"/>
                <w:szCs w:val="24"/>
              </w:rPr>
            </w:pPr>
            <w:r w:rsidRPr="00732F7F">
              <w:rPr>
                <w:rFonts w:ascii="Times New Roman" w:hAnsi="Times New Roman" w:cs="Times New Roman"/>
                <w:b/>
                <w:sz w:val="24"/>
                <w:szCs w:val="24"/>
              </w:rPr>
              <w:t>Toplantı Konusu</w:t>
            </w:r>
          </w:p>
        </w:tc>
        <w:tc>
          <w:tcPr>
            <w:tcW w:w="6797" w:type="dxa"/>
            <w:gridSpan w:val="3"/>
          </w:tcPr>
          <w:p w:rsidR="00732F7F" w:rsidRDefault="009053E5" w:rsidP="006D3B85">
            <w:pPr>
              <w:spacing w:line="480" w:lineRule="auto"/>
              <w:rPr>
                <w:rFonts w:ascii="Times New Roman" w:hAnsi="Times New Roman" w:cs="Times New Roman"/>
                <w:sz w:val="24"/>
                <w:szCs w:val="24"/>
              </w:rPr>
            </w:pPr>
            <w:r>
              <w:rPr>
                <w:rFonts w:ascii="Times New Roman" w:hAnsi="Times New Roman" w:cs="Times New Roman"/>
                <w:sz w:val="24"/>
                <w:szCs w:val="24"/>
              </w:rPr>
              <w:t xml:space="preserve">2023-2024 </w:t>
            </w:r>
            <w:r w:rsidR="008833AE">
              <w:rPr>
                <w:rFonts w:ascii="Times New Roman" w:hAnsi="Times New Roman" w:cs="Times New Roman"/>
                <w:sz w:val="24"/>
                <w:szCs w:val="24"/>
              </w:rPr>
              <w:t xml:space="preserve">Eğitim Öğretim </w:t>
            </w:r>
            <w:r>
              <w:rPr>
                <w:rFonts w:ascii="Times New Roman" w:hAnsi="Times New Roman" w:cs="Times New Roman"/>
                <w:sz w:val="24"/>
                <w:szCs w:val="24"/>
              </w:rPr>
              <w:t>Yılı Kalite Hedeflerinin Belirlenmesi</w:t>
            </w:r>
          </w:p>
        </w:tc>
      </w:tr>
      <w:tr w:rsidR="00732F7F" w:rsidTr="009053E5">
        <w:trPr>
          <w:trHeight w:val="340"/>
        </w:trPr>
        <w:tc>
          <w:tcPr>
            <w:tcW w:w="2265" w:type="dxa"/>
          </w:tcPr>
          <w:p w:rsidR="00732F7F" w:rsidRPr="00732F7F" w:rsidRDefault="00732F7F" w:rsidP="006D3B85">
            <w:pPr>
              <w:spacing w:line="480" w:lineRule="auto"/>
              <w:rPr>
                <w:rFonts w:ascii="Times New Roman" w:hAnsi="Times New Roman" w:cs="Times New Roman"/>
                <w:b/>
                <w:sz w:val="24"/>
                <w:szCs w:val="24"/>
              </w:rPr>
            </w:pPr>
            <w:r>
              <w:rPr>
                <w:rFonts w:ascii="Times New Roman" w:hAnsi="Times New Roman" w:cs="Times New Roman"/>
                <w:b/>
                <w:sz w:val="24"/>
                <w:szCs w:val="24"/>
              </w:rPr>
              <w:t>Toplantı Başkanı</w:t>
            </w:r>
          </w:p>
        </w:tc>
        <w:tc>
          <w:tcPr>
            <w:tcW w:w="6797" w:type="dxa"/>
            <w:gridSpan w:val="3"/>
          </w:tcPr>
          <w:p w:rsidR="00732F7F" w:rsidRDefault="009053E5" w:rsidP="006D3B85">
            <w:pPr>
              <w:spacing w:line="480" w:lineRule="auto"/>
              <w:rPr>
                <w:rFonts w:ascii="Times New Roman" w:hAnsi="Times New Roman" w:cs="Times New Roman"/>
                <w:sz w:val="24"/>
                <w:szCs w:val="24"/>
              </w:rPr>
            </w:pPr>
            <w:r>
              <w:rPr>
                <w:rFonts w:ascii="Times New Roman" w:hAnsi="Times New Roman" w:cs="Times New Roman"/>
                <w:sz w:val="24"/>
                <w:szCs w:val="24"/>
              </w:rPr>
              <w:t>Prof. Dr. Akın ALADAĞ (Dekan)</w:t>
            </w:r>
          </w:p>
        </w:tc>
      </w:tr>
    </w:tbl>
    <w:p w:rsidR="00732F7F" w:rsidRDefault="00732F7F" w:rsidP="00732F7F">
      <w:pPr>
        <w:jc w:val="center"/>
        <w:rPr>
          <w:rFonts w:ascii="Times New Roman" w:hAnsi="Times New Roman" w:cs="Times New Roman"/>
          <w:sz w:val="24"/>
          <w:szCs w:val="24"/>
        </w:rPr>
      </w:pPr>
    </w:p>
    <w:p w:rsidR="009053E5" w:rsidRDefault="009053E5" w:rsidP="00732F7F">
      <w:pPr>
        <w:jc w:val="center"/>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421"/>
        <w:gridCol w:w="8641"/>
      </w:tblGrid>
      <w:tr w:rsidR="00732F7F" w:rsidTr="009053E5">
        <w:trPr>
          <w:trHeight w:val="397"/>
        </w:trPr>
        <w:tc>
          <w:tcPr>
            <w:tcW w:w="9062" w:type="dxa"/>
            <w:gridSpan w:val="2"/>
            <w:vAlign w:val="bottom"/>
          </w:tcPr>
          <w:p w:rsidR="009053E5" w:rsidRPr="002912E3" w:rsidRDefault="00732F7F" w:rsidP="006D3B85">
            <w:pPr>
              <w:spacing w:line="360" w:lineRule="auto"/>
              <w:jc w:val="center"/>
              <w:rPr>
                <w:rFonts w:ascii="Times New Roman" w:hAnsi="Times New Roman" w:cs="Times New Roman"/>
                <w:b/>
                <w:sz w:val="24"/>
                <w:szCs w:val="24"/>
              </w:rPr>
            </w:pPr>
            <w:r w:rsidRPr="002912E3">
              <w:rPr>
                <w:rFonts w:ascii="Times New Roman" w:hAnsi="Times New Roman" w:cs="Times New Roman"/>
                <w:b/>
                <w:sz w:val="24"/>
                <w:szCs w:val="24"/>
              </w:rPr>
              <w:t>Gündem Başlıkları</w:t>
            </w:r>
          </w:p>
        </w:tc>
      </w:tr>
      <w:tr w:rsidR="00732F7F" w:rsidTr="009053E5">
        <w:trPr>
          <w:trHeight w:val="397"/>
        </w:trPr>
        <w:tc>
          <w:tcPr>
            <w:tcW w:w="421" w:type="dxa"/>
          </w:tcPr>
          <w:p w:rsidR="00732F7F" w:rsidRDefault="00A25D35" w:rsidP="006D3B85">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641" w:type="dxa"/>
          </w:tcPr>
          <w:p w:rsidR="00732F7F" w:rsidRDefault="008833AE" w:rsidP="006D3B85">
            <w:pPr>
              <w:spacing w:line="360" w:lineRule="auto"/>
              <w:jc w:val="both"/>
              <w:rPr>
                <w:rFonts w:ascii="Times New Roman" w:hAnsi="Times New Roman" w:cs="Times New Roman"/>
                <w:sz w:val="24"/>
                <w:szCs w:val="24"/>
              </w:rPr>
            </w:pPr>
            <w:r>
              <w:rPr>
                <w:rFonts w:ascii="Times New Roman" w:hAnsi="Times New Roman" w:cs="Times New Roman"/>
                <w:sz w:val="24"/>
                <w:szCs w:val="24"/>
              </w:rPr>
              <w:t>202</w:t>
            </w:r>
            <w:r w:rsidR="00054C2D">
              <w:rPr>
                <w:rFonts w:ascii="Times New Roman" w:hAnsi="Times New Roman" w:cs="Times New Roman"/>
                <w:sz w:val="24"/>
                <w:szCs w:val="24"/>
              </w:rPr>
              <w:t>3</w:t>
            </w:r>
            <w:r>
              <w:rPr>
                <w:rFonts w:ascii="Times New Roman" w:hAnsi="Times New Roman" w:cs="Times New Roman"/>
                <w:sz w:val="24"/>
                <w:szCs w:val="24"/>
              </w:rPr>
              <w:t>-202</w:t>
            </w:r>
            <w:r w:rsidR="00054C2D">
              <w:rPr>
                <w:rFonts w:ascii="Times New Roman" w:hAnsi="Times New Roman" w:cs="Times New Roman"/>
                <w:sz w:val="24"/>
                <w:szCs w:val="24"/>
              </w:rPr>
              <w:t>4</w:t>
            </w:r>
            <w:r>
              <w:rPr>
                <w:rFonts w:ascii="Times New Roman" w:hAnsi="Times New Roman" w:cs="Times New Roman"/>
                <w:sz w:val="24"/>
                <w:szCs w:val="24"/>
              </w:rPr>
              <w:t xml:space="preserve"> eğitim öğretim yılı</w:t>
            </w:r>
            <w:r w:rsidR="00054C2D">
              <w:rPr>
                <w:rFonts w:ascii="Times New Roman" w:hAnsi="Times New Roman" w:cs="Times New Roman"/>
                <w:sz w:val="24"/>
                <w:szCs w:val="24"/>
              </w:rPr>
              <w:t xml:space="preserve"> başlangıcında öğrenci görüş ve önerilerine yönelik bilgi toplanması</w:t>
            </w:r>
          </w:p>
        </w:tc>
      </w:tr>
      <w:tr w:rsidR="00732F7F" w:rsidTr="009053E5">
        <w:trPr>
          <w:trHeight w:val="397"/>
        </w:trPr>
        <w:tc>
          <w:tcPr>
            <w:tcW w:w="421" w:type="dxa"/>
          </w:tcPr>
          <w:p w:rsidR="00732F7F" w:rsidRDefault="00A25D35" w:rsidP="006D3B85">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641" w:type="dxa"/>
          </w:tcPr>
          <w:p w:rsidR="008833AE" w:rsidRDefault="008833AE" w:rsidP="006D3B85">
            <w:pPr>
              <w:spacing w:line="360" w:lineRule="auto"/>
              <w:jc w:val="both"/>
              <w:rPr>
                <w:rFonts w:ascii="Times New Roman" w:hAnsi="Times New Roman" w:cs="Times New Roman"/>
                <w:sz w:val="24"/>
                <w:szCs w:val="24"/>
              </w:rPr>
            </w:pPr>
            <w:r>
              <w:rPr>
                <w:rFonts w:ascii="Times New Roman" w:hAnsi="Times New Roman" w:cs="Times New Roman"/>
                <w:sz w:val="24"/>
                <w:szCs w:val="24"/>
              </w:rPr>
              <w:t>2023-2024 eğitim öğretim yılı</w:t>
            </w:r>
            <w:r w:rsidR="00054C2D">
              <w:rPr>
                <w:rFonts w:ascii="Times New Roman" w:hAnsi="Times New Roman" w:cs="Times New Roman"/>
                <w:sz w:val="24"/>
                <w:szCs w:val="24"/>
              </w:rPr>
              <w:t>nın bir önceki yılla kıyaslanarak yeni</w:t>
            </w:r>
            <w:r>
              <w:rPr>
                <w:rFonts w:ascii="Times New Roman" w:hAnsi="Times New Roman" w:cs="Times New Roman"/>
                <w:sz w:val="24"/>
                <w:szCs w:val="24"/>
              </w:rPr>
              <w:t xml:space="preserve"> kalite hedeflerinin belirlenmesi</w:t>
            </w:r>
          </w:p>
        </w:tc>
      </w:tr>
      <w:tr w:rsidR="00732F7F" w:rsidTr="009053E5">
        <w:trPr>
          <w:trHeight w:val="397"/>
        </w:trPr>
        <w:tc>
          <w:tcPr>
            <w:tcW w:w="421" w:type="dxa"/>
          </w:tcPr>
          <w:p w:rsidR="00732F7F" w:rsidRDefault="00A25D35" w:rsidP="006D3B85">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641" w:type="dxa"/>
          </w:tcPr>
          <w:p w:rsidR="00732F7F" w:rsidRDefault="008833AE" w:rsidP="006D3B85">
            <w:pPr>
              <w:spacing w:line="360" w:lineRule="auto"/>
              <w:jc w:val="both"/>
              <w:rPr>
                <w:rFonts w:ascii="Times New Roman" w:hAnsi="Times New Roman" w:cs="Times New Roman"/>
                <w:sz w:val="24"/>
                <w:szCs w:val="24"/>
              </w:rPr>
            </w:pPr>
            <w:r>
              <w:rPr>
                <w:rFonts w:ascii="Times New Roman" w:hAnsi="Times New Roman" w:cs="Times New Roman"/>
                <w:sz w:val="24"/>
                <w:szCs w:val="24"/>
              </w:rPr>
              <w:t>2022 yılı poliklinik hasta tedavi sayılarının</w:t>
            </w:r>
            <w:r w:rsidR="0035152F">
              <w:rPr>
                <w:rFonts w:ascii="Times New Roman" w:hAnsi="Times New Roman" w:cs="Times New Roman"/>
                <w:sz w:val="24"/>
                <w:szCs w:val="24"/>
              </w:rPr>
              <w:t xml:space="preserve"> </w:t>
            </w:r>
            <w:r>
              <w:rPr>
                <w:rFonts w:ascii="Times New Roman" w:hAnsi="Times New Roman" w:cs="Times New Roman"/>
                <w:sz w:val="24"/>
                <w:szCs w:val="24"/>
              </w:rPr>
              <w:t>değerlendirilmesi</w:t>
            </w:r>
          </w:p>
        </w:tc>
      </w:tr>
      <w:tr w:rsidR="00732F7F" w:rsidTr="009053E5">
        <w:trPr>
          <w:trHeight w:val="397"/>
        </w:trPr>
        <w:tc>
          <w:tcPr>
            <w:tcW w:w="421" w:type="dxa"/>
          </w:tcPr>
          <w:p w:rsidR="00732F7F" w:rsidRDefault="00A25D35" w:rsidP="006D3B85">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641" w:type="dxa"/>
          </w:tcPr>
          <w:p w:rsidR="00732F7F" w:rsidRDefault="008833AE" w:rsidP="006D3B85">
            <w:pPr>
              <w:spacing w:line="360" w:lineRule="auto"/>
              <w:jc w:val="both"/>
              <w:rPr>
                <w:rFonts w:ascii="Times New Roman" w:hAnsi="Times New Roman" w:cs="Times New Roman"/>
                <w:sz w:val="24"/>
                <w:szCs w:val="24"/>
              </w:rPr>
            </w:pPr>
            <w:r>
              <w:rPr>
                <w:rFonts w:ascii="Times New Roman" w:hAnsi="Times New Roman" w:cs="Times New Roman"/>
                <w:sz w:val="24"/>
                <w:szCs w:val="24"/>
              </w:rPr>
              <w:t>Fakülte fiziki alt yapısının geliştirilmesi</w:t>
            </w:r>
          </w:p>
        </w:tc>
      </w:tr>
      <w:tr w:rsidR="008833AE" w:rsidTr="009053E5">
        <w:trPr>
          <w:trHeight w:val="397"/>
        </w:trPr>
        <w:tc>
          <w:tcPr>
            <w:tcW w:w="421" w:type="dxa"/>
          </w:tcPr>
          <w:p w:rsidR="008833AE" w:rsidRDefault="008833AE" w:rsidP="006D3B85">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641" w:type="dxa"/>
          </w:tcPr>
          <w:p w:rsidR="008833AE" w:rsidRDefault="008833AE" w:rsidP="006D3B85">
            <w:pPr>
              <w:spacing w:line="360" w:lineRule="auto"/>
              <w:jc w:val="both"/>
              <w:rPr>
                <w:rFonts w:ascii="Times New Roman" w:hAnsi="Times New Roman" w:cs="Times New Roman"/>
                <w:sz w:val="24"/>
                <w:szCs w:val="24"/>
              </w:rPr>
            </w:pPr>
            <w:r>
              <w:rPr>
                <w:rFonts w:ascii="Times New Roman" w:hAnsi="Times New Roman" w:cs="Times New Roman"/>
                <w:sz w:val="24"/>
                <w:szCs w:val="24"/>
              </w:rPr>
              <w:t>Toplumdaki bireylerin ağız diş sağlığının geliştirilmesine yönelik çalışmaların planlanması</w:t>
            </w:r>
          </w:p>
        </w:tc>
      </w:tr>
    </w:tbl>
    <w:p w:rsidR="00732F7F" w:rsidRDefault="00732F7F" w:rsidP="00732F7F">
      <w:pPr>
        <w:jc w:val="center"/>
        <w:rPr>
          <w:rFonts w:ascii="Times New Roman" w:hAnsi="Times New Roman" w:cs="Times New Roman"/>
          <w:sz w:val="24"/>
          <w:szCs w:val="24"/>
        </w:rPr>
      </w:pPr>
    </w:p>
    <w:p w:rsidR="009053E5" w:rsidRDefault="009053E5" w:rsidP="00732F7F">
      <w:pPr>
        <w:jc w:val="center"/>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9062"/>
      </w:tblGrid>
      <w:tr w:rsidR="00A25D35" w:rsidTr="009053E5">
        <w:trPr>
          <w:trHeight w:val="397"/>
        </w:trPr>
        <w:tc>
          <w:tcPr>
            <w:tcW w:w="9062" w:type="dxa"/>
          </w:tcPr>
          <w:p w:rsidR="009053E5" w:rsidRPr="002912E3" w:rsidRDefault="002912E3" w:rsidP="006D3B85">
            <w:pPr>
              <w:spacing w:line="480" w:lineRule="auto"/>
              <w:jc w:val="center"/>
              <w:rPr>
                <w:rFonts w:ascii="Times New Roman" w:hAnsi="Times New Roman" w:cs="Times New Roman"/>
                <w:b/>
                <w:sz w:val="24"/>
                <w:szCs w:val="24"/>
              </w:rPr>
            </w:pPr>
            <w:r w:rsidRPr="002912E3">
              <w:rPr>
                <w:rFonts w:ascii="Times New Roman" w:hAnsi="Times New Roman" w:cs="Times New Roman"/>
                <w:b/>
                <w:sz w:val="24"/>
                <w:szCs w:val="24"/>
              </w:rPr>
              <w:t>Eylemler</w:t>
            </w:r>
          </w:p>
        </w:tc>
      </w:tr>
      <w:tr w:rsidR="00A25D35" w:rsidTr="009053E5">
        <w:trPr>
          <w:trHeight w:val="397"/>
        </w:trPr>
        <w:tc>
          <w:tcPr>
            <w:tcW w:w="9062" w:type="dxa"/>
          </w:tcPr>
          <w:p w:rsidR="00054C2D" w:rsidRDefault="00054C2D" w:rsidP="006D3B85">
            <w:pPr>
              <w:pStyle w:val="ListeParagraf"/>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2023-2024 eğitim öğretim yılı güz dönemi başında fakülte alt yapısı, eğitim öğretim beklentileri gibi konularda görüş, </w:t>
            </w:r>
            <w:proofErr w:type="gramStart"/>
            <w:r>
              <w:rPr>
                <w:rFonts w:ascii="Times New Roman" w:hAnsi="Times New Roman" w:cs="Times New Roman"/>
                <w:sz w:val="24"/>
                <w:szCs w:val="24"/>
              </w:rPr>
              <w:t>şikayet</w:t>
            </w:r>
            <w:proofErr w:type="gramEnd"/>
            <w:r>
              <w:rPr>
                <w:rFonts w:ascii="Times New Roman" w:hAnsi="Times New Roman" w:cs="Times New Roman"/>
                <w:sz w:val="24"/>
                <w:szCs w:val="24"/>
              </w:rPr>
              <w:t xml:space="preserve"> ve önerilerini bildirmeleri adına fakülte öğrencilerine anket uygulandı. Sonuçlar fakülte yönetimine iletildi. </w:t>
            </w:r>
          </w:p>
          <w:p w:rsidR="00A25D35" w:rsidRDefault="00054C2D" w:rsidP="006D3B85">
            <w:pPr>
              <w:pStyle w:val="ListeParagraf"/>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Fakültemizde </w:t>
            </w:r>
            <w:r w:rsidRPr="00054C2D">
              <w:rPr>
                <w:rFonts w:ascii="Times New Roman" w:hAnsi="Times New Roman" w:cs="Times New Roman"/>
                <w:sz w:val="24"/>
                <w:szCs w:val="24"/>
              </w:rPr>
              <w:t xml:space="preserve">Şubat 2023 tarihi itibari ile </w:t>
            </w:r>
            <w:proofErr w:type="spellStart"/>
            <w:r w:rsidRPr="00054C2D">
              <w:rPr>
                <w:rFonts w:ascii="Times New Roman" w:hAnsi="Times New Roman" w:cs="Times New Roman"/>
                <w:sz w:val="24"/>
                <w:szCs w:val="24"/>
              </w:rPr>
              <w:t>Restoratif</w:t>
            </w:r>
            <w:proofErr w:type="spellEnd"/>
            <w:r w:rsidRPr="00054C2D">
              <w:rPr>
                <w:rFonts w:ascii="Times New Roman" w:hAnsi="Times New Roman" w:cs="Times New Roman"/>
                <w:sz w:val="24"/>
                <w:szCs w:val="24"/>
              </w:rPr>
              <w:t xml:space="preserve"> Diş Tedavisi Anabilim Dalı’ </w:t>
            </w:r>
            <w:proofErr w:type="spellStart"/>
            <w:r w:rsidRPr="00054C2D">
              <w:rPr>
                <w:rFonts w:ascii="Times New Roman" w:hAnsi="Times New Roman" w:cs="Times New Roman"/>
                <w:sz w:val="24"/>
                <w:szCs w:val="24"/>
              </w:rPr>
              <w:t>nda</w:t>
            </w:r>
            <w:proofErr w:type="spellEnd"/>
            <w:r w:rsidRPr="00054C2D">
              <w:rPr>
                <w:rFonts w:ascii="Times New Roman" w:hAnsi="Times New Roman" w:cs="Times New Roman"/>
                <w:sz w:val="24"/>
                <w:szCs w:val="24"/>
              </w:rPr>
              <w:t xml:space="preserve"> 1 kişi, </w:t>
            </w:r>
            <w:proofErr w:type="spellStart"/>
            <w:r w:rsidRPr="00054C2D">
              <w:rPr>
                <w:rFonts w:ascii="Times New Roman" w:hAnsi="Times New Roman" w:cs="Times New Roman"/>
                <w:sz w:val="24"/>
                <w:szCs w:val="24"/>
              </w:rPr>
              <w:t>Protetik</w:t>
            </w:r>
            <w:proofErr w:type="spellEnd"/>
            <w:r w:rsidRPr="00054C2D">
              <w:rPr>
                <w:rFonts w:ascii="Times New Roman" w:hAnsi="Times New Roman" w:cs="Times New Roman"/>
                <w:sz w:val="24"/>
                <w:szCs w:val="24"/>
              </w:rPr>
              <w:t xml:space="preserve"> Diş Tedavisi Anabilim Dalı’nda 1 kişi olmak üzere 2 uzmanlık öğrencisi kabulü ile lisansüstü eğitim</w:t>
            </w:r>
            <w:r>
              <w:rPr>
                <w:rFonts w:ascii="Times New Roman" w:hAnsi="Times New Roman" w:cs="Times New Roman"/>
                <w:sz w:val="24"/>
                <w:szCs w:val="24"/>
              </w:rPr>
              <w:t xml:space="preserve"> </w:t>
            </w:r>
            <w:r w:rsidRPr="00054C2D">
              <w:rPr>
                <w:rFonts w:ascii="Times New Roman" w:hAnsi="Times New Roman" w:cs="Times New Roman"/>
                <w:sz w:val="24"/>
                <w:szCs w:val="24"/>
              </w:rPr>
              <w:t>başla</w:t>
            </w:r>
            <w:r w:rsidR="008445AF">
              <w:rPr>
                <w:rFonts w:ascii="Times New Roman" w:hAnsi="Times New Roman" w:cs="Times New Roman"/>
                <w:sz w:val="24"/>
                <w:szCs w:val="24"/>
              </w:rPr>
              <w:t xml:space="preserve">dı. Yeni eğitim öğretim yılı itibari ile </w:t>
            </w:r>
            <w:proofErr w:type="spellStart"/>
            <w:r w:rsidR="008445AF">
              <w:rPr>
                <w:rFonts w:ascii="Times New Roman" w:hAnsi="Times New Roman" w:cs="Times New Roman"/>
                <w:sz w:val="24"/>
                <w:szCs w:val="24"/>
              </w:rPr>
              <w:t>Protetik</w:t>
            </w:r>
            <w:proofErr w:type="spellEnd"/>
            <w:r w:rsidR="008445AF">
              <w:rPr>
                <w:rFonts w:ascii="Times New Roman" w:hAnsi="Times New Roman" w:cs="Times New Roman"/>
                <w:sz w:val="24"/>
                <w:szCs w:val="24"/>
              </w:rPr>
              <w:t xml:space="preserve"> Diş Tedavisi Anabilim Dalı’nda uzmanlığını yapmak üzere 2 uzmanlık öğrencisi daha eğitim</w:t>
            </w:r>
            <w:r w:rsidR="00355A44">
              <w:rPr>
                <w:rFonts w:ascii="Times New Roman" w:hAnsi="Times New Roman" w:cs="Times New Roman"/>
                <w:sz w:val="24"/>
                <w:szCs w:val="24"/>
              </w:rPr>
              <w:t>lerine başladı.</w:t>
            </w:r>
          </w:p>
          <w:p w:rsidR="008445AF" w:rsidRDefault="008445AF" w:rsidP="006D3B85">
            <w:pPr>
              <w:pStyle w:val="ListeParagraf"/>
              <w:numPr>
                <w:ilvl w:val="0"/>
                <w:numId w:val="1"/>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Periodontoloji</w:t>
            </w:r>
            <w:proofErr w:type="spellEnd"/>
            <w:r>
              <w:rPr>
                <w:rFonts w:ascii="Times New Roman" w:hAnsi="Times New Roman" w:cs="Times New Roman"/>
                <w:sz w:val="24"/>
                <w:szCs w:val="24"/>
              </w:rPr>
              <w:t xml:space="preserve"> Anabilim Dalı</w:t>
            </w:r>
            <w:r w:rsidR="009053E5">
              <w:rPr>
                <w:rFonts w:ascii="Times New Roman" w:hAnsi="Times New Roman" w:cs="Times New Roman"/>
                <w:sz w:val="24"/>
                <w:szCs w:val="24"/>
              </w:rPr>
              <w:t>’</w:t>
            </w:r>
            <w:r>
              <w:rPr>
                <w:rFonts w:ascii="Times New Roman" w:hAnsi="Times New Roman" w:cs="Times New Roman"/>
                <w:sz w:val="24"/>
                <w:szCs w:val="24"/>
              </w:rPr>
              <w:t xml:space="preserve">na Doktor Öğretim Üyesi </w:t>
            </w:r>
            <w:proofErr w:type="spellStart"/>
            <w:r>
              <w:rPr>
                <w:rFonts w:ascii="Times New Roman" w:hAnsi="Times New Roman" w:cs="Times New Roman"/>
                <w:sz w:val="24"/>
                <w:szCs w:val="24"/>
              </w:rPr>
              <w:t>ünvanıyla</w:t>
            </w:r>
            <w:proofErr w:type="spellEnd"/>
            <w:r>
              <w:rPr>
                <w:rFonts w:ascii="Times New Roman" w:hAnsi="Times New Roman" w:cs="Times New Roman"/>
                <w:sz w:val="24"/>
                <w:szCs w:val="24"/>
              </w:rPr>
              <w:t xml:space="preserve"> 1 öğretim üyesi atan</w:t>
            </w:r>
            <w:r w:rsidR="00355A44">
              <w:rPr>
                <w:rFonts w:ascii="Times New Roman" w:hAnsi="Times New Roman" w:cs="Times New Roman"/>
                <w:sz w:val="24"/>
                <w:szCs w:val="24"/>
              </w:rPr>
              <w:t>arak göreve başladı</w:t>
            </w:r>
            <w:r>
              <w:rPr>
                <w:rFonts w:ascii="Times New Roman" w:hAnsi="Times New Roman" w:cs="Times New Roman"/>
                <w:sz w:val="24"/>
                <w:szCs w:val="24"/>
              </w:rPr>
              <w:t>.</w:t>
            </w:r>
          </w:p>
          <w:p w:rsidR="008445AF" w:rsidRDefault="008445AF" w:rsidP="006D3B85">
            <w:pPr>
              <w:pStyle w:val="ListeParagraf"/>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2022 yılı fakülte</w:t>
            </w:r>
            <w:r w:rsidR="00651425">
              <w:rPr>
                <w:rFonts w:ascii="Times New Roman" w:hAnsi="Times New Roman" w:cs="Times New Roman"/>
                <w:sz w:val="24"/>
                <w:szCs w:val="24"/>
              </w:rPr>
              <w:t>miz</w:t>
            </w:r>
            <w:r>
              <w:rPr>
                <w:rFonts w:ascii="Times New Roman" w:hAnsi="Times New Roman" w:cs="Times New Roman"/>
                <w:sz w:val="24"/>
                <w:szCs w:val="24"/>
              </w:rPr>
              <w:t xml:space="preserve"> polikliniği</w:t>
            </w:r>
            <w:r w:rsidR="00651425">
              <w:rPr>
                <w:rFonts w:ascii="Times New Roman" w:hAnsi="Times New Roman" w:cs="Times New Roman"/>
                <w:sz w:val="24"/>
                <w:szCs w:val="24"/>
              </w:rPr>
              <w:t>nde</w:t>
            </w:r>
            <w:r>
              <w:rPr>
                <w:rFonts w:ascii="Times New Roman" w:hAnsi="Times New Roman" w:cs="Times New Roman"/>
                <w:sz w:val="24"/>
                <w:szCs w:val="24"/>
              </w:rPr>
              <w:t xml:space="preserve"> tedavi gören hasta sayı</w:t>
            </w:r>
            <w:r w:rsidR="00651425">
              <w:rPr>
                <w:rFonts w:ascii="Times New Roman" w:hAnsi="Times New Roman" w:cs="Times New Roman"/>
                <w:sz w:val="24"/>
                <w:szCs w:val="24"/>
              </w:rPr>
              <w:t>sının 8.300 olduğu belirlen</w:t>
            </w:r>
            <w:r w:rsidR="0035152F">
              <w:rPr>
                <w:rFonts w:ascii="Times New Roman" w:hAnsi="Times New Roman" w:cs="Times New Roman"/>
                <w:sz w:val="24"/>
                <w:szCs w:val="24"/>
              </w:rPr>
              <w:t>di.</w:t>
            </w:r>
          </w:p>
          <w:p w:rsidR="0035152F" w:rsidRDefault="0035152F" w:rsidP="006D3B85">
            <w:pPr>
              <w:pStyle w:val="ListeParagraf"/>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Hasta memnuniyet,</w:t>
            </w:r>
            <w:r w:rsidR="009053E5">
              <w:rPr>
                <w:rFonts w:ascii="Times New Roman" w:hAnsi="Times New Roman" w:cs="Times New Roman"/>
                <w:sz w:val="24"/>
                <w:szCs w:val="24"/>
              </w:rPr>
              <w:t xml:space="preserve"> </w:t>
            </w:r>
            <w:proofErr w:type="gramStart"/>
            <w:r>
              <w:rPr>
                <w:rFonts w:ascii="Times New Roman" w:hAnsi="Times New Roman" w:cs="Times New Roman"/>
                <w:sz w:val="24"/>
                <w:szCs w:val="24"/>
              </w:rPr>
              <w:t>şikayet</w:t>
            </w:r>
            <w:proofErr w:type="gramEnd"/>
            <w:r>
              <w:rPr>
                <w:rFonts w:ascii="Times New Roman" w:hAnsi="Times New Roman" w:cs="Times New Roman"/>
                <w:sz w:val="24"/>
                <w:szCs w:val="24"/>
              </w:rPr>
              <w:t xml:space="preserve"> ve önerilerinin iletilebilmesi ve takip edilmesi adına hasta bekleme salonuna dilek-şikayet alanı oluşturuldu.</w:t>
            </w:r>
          </w:p>
          <w:p w:rsidR="00651425" w:rsidRPr="002F7956" w:rsidRDefault="00651425" w:rsidP="006D3B85">
            <w:pPr>
              <w:spacing w:line="480" w:lineRule="auto"/>
              <w:ind w:left="360"/>
              <w:rPr>
                <w:rFonts w:ascii="Times New Roman" w:hAnsi="Times New Roman" w:cs="Times New Roman"/>
                <w:sz w:val="24"/>
                <w:szCs w:val="24"/>
              </w:rPr>
            </w:pPr>
          </w:p>
        </w:tc>
      </w:tr>
    </w:tbl>
    <w:p w:rsidR="00A25D35" w:rsidRDefault="00A25D35" w:rsidP="00732F7F">
      <w:pPr>
        <w:jc w:val="center"/>
        <w:rPr>
          <w:rFonts w:ascii="Times New Roman" w:hAnsi="Times New Roman" w:cs="Times New Roman"/>
          <w:sz w:val="24"/>
          <w:szCs w:val="24"/>
        </w:rPr>
      </w:pPr>
    </w:p>
    <w:p w:rsidR="009053E5" w:rsidRDefault="009053E5" w:rsidP="00732F7F">
      <w:pPr>
        <w:jc w:val="center"/>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9062"/>
      </w:tblGrid>
      <w:tr w:rsidR="00A25D35" w:rsidTr="009053E5">
        <w:trPr>
          <w:trHeight w:val="397"/>
        </w:trPr>
        <w:tc>
          <w:tcPr>
            <w:tcW w:w="9062" w:type="dxa"/>
          </w:tcPr>
          <w:p w:rsidR="009053E5" w:rsidRPr="002912E3" w:rsidRDefault="002912E3" w:rsidP="006D3B85">
            <w:pPr>
              <w:spacing w:line="360" w:lineRule="auto"/>
              <w:jc w:val="center"/>
              <w:rPr>
                <w:rFonts w:ascii="Times New Roman" w:hAnsi="Times New Roman" w:cs="Times New Roman"/>
                <w:b/>
                <w:sz w:val="24"/>
                <w:szCs w:val="24"/>
              </w:rPr>
            </w:pPr>
            <w:r w:rsidRPr="002912E3">
              <w:rPr>
                <w:rFonts w:ascii="Times New Roman" w:hAnsi="Times New Roman" w:cs="Times New Roman"/>
                <w:b/>
                <w:sz w:val="24"/>
                <w:szCs w:val="24"/>
              </w:rPr>
              <w:t xml:space="preserve">Kararlar </w:t>
            </w:r>
            <w:r w:rsidR="009053E5">
              <w:rPr>
                <w:rFonts w:ascii="Times New Roman" w:hAnsi="Times New Roman" w:cs="Times New Roman"/>
                <w:b/>
                <w:sz w:val="24"/>
                <w:szCs w:val="24"/>
              </w:rPr>
              <w:t>–</w:t>
            </w:r>
            <w:r w:rsidRPr="002912E3">
              <w:rPr>
                <w:rFonts w:ascii="Times New Roman" w:hAnsi="Times New Roman" w:cs="Times New Roman"/>
                <w:b/>
                <w:sz w:val="24"/>
                <w:szCs w:val="24"/>
              </w:rPr>
              <w:t xml:space="preserve"> Hedefler</w:t>
            </w:r>
          </w:p>
        </w:tc>
      </w:tr>
      <w:tr w:rsidR="00A25D35" w:rsidTr="009053E5">
        <w:trPr>
          <w:trHeight w:val="397"/>
        </w:trPr>
        <w:tc>
          <w:tcPr>
            <w:tcW w:w="9062" w:type="dxa"/>
          </w:tcPr>
          <w:p w:rsidR="00A25D35" w:rsidRDefault="002F7956" w:rsidP="006D3B85">
            <w:pPr>
              <w:pStyle w:val="ListeParagraf"/>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Uygulanan öğrenci anketi analizine göre, öğrencilerin talepleri doğrultusunda yemekhane kapasitesinin artırılmasına, dersliklerin bulunduğu kata içme suyu ihtiyacının giderilebilmesi amacıyla su sebili temini yerleştirilmesine, klinik öğrencilerinin staj formalarını giyebilmeleri amacıyla kullandıkları öğrenci giyinme odalarının ve öğrenci dolaplarının düzenlenmesine karar verildi.</w:t>
            </w:r>
          </w:p>
          <w:p w:rsidR="009053E5" w:rsidRPr="002F7956" w:rsidRDefault="009053E5" w:rsidP="006D3B85">
            <w:pPr>
              <w:pStyle w:val="ListeParagraf"/>
              <w:spacing w:line="360" w:lineRule="auto"/>
              <w:jc w:val="both"/>
              <w:rPr>
                <w:rFonts w:ascii="Times New Roman" w:hAnsi="Times New Roman" w:cs="Times New Roman"/>
                <w:sz w:val="24"/>
                <w:szCs w:val="24"/>
              </w:rPr>
            </w:pPr>
          </w:p>
        </w:tc>
      </w:tr>
      <w:tr w:rsidR="00A25D35" w:rsidTr="009053E5">
        <w:trPr>
          <w:trHeight w:val="397"/>
        </w:trPr>
        <w:tc>
          <w:tcPr>
            <w:tcW w:w="9062" w:type="dxa"/>
          </w:tcPr>
          <w:p w:rsidR="00A25D35" w:rsidRDefault="002F7956" w:rsidP="006D3B85">
            <w:pPr>
              <w:pStyle w:val="ListeParagraf"/>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Artan </w:t>
            </w:r>
            <w:r w:rsidR="0035152F">
              <w:rPr>
                <w:rFonts w:ascii="Times New Roman" w:hAnsi="Times New Roman" w:cs="Times New Roman"/>
                <w:sz w:val="24"/>
                <w:szCs w:val="24"/>
              </w:rPr>
              <w:t xml:space="preserve">stajyer </w:t>
            </w:r>
            <w:r>
              <w:rPr>
                <w:rFonts w:ascii="Times New Roman" w:hAnsi="Times New Roman" w:cs="Times New Roman"/>
                <w:sz w:val="24"/>
                <w:szCs w:val="24"/>
              </w:rPr>
              <w:t xml:space="preserve">öğrenci ve </w:t>
            </w:r>
            <w:r w:rsidR="0035152F">
              <w:rPr>
                <w:rFonts w:ascii="Times New Roman" w:hAnsi="Times New Roman" w:cs="Times New Roman"/>
                <w:sz w:val="24"/>
                <w:szCs w:val="24"/>
              </w:rPr>
              <w:t xml:space="preserve">aktif hekimlik hizmeti veren </w:t>
            </w:r>
            <w:r>
              <w:rPr>
                <w:rFonts w:ascii="Times New Roman" w:hAnsi="Times New Roman" w:cs="Times New Roman"/>
                <w:sz w:val="24"/>
                <w:szCs w:val="24"/>
              </w:rPr>
              <w:t>akademik personel</w:t>
            </w:r>
            <w:r w:rsidR="0035152F">
              <w:rPr>
                <w:rFonts w:ascii="Times New Roman" w:hAnsi="Times New Roman" w:cs="Times New Roman"/>
                <w:sz w:val="24"/>
                <w:szCs w:val="24"/>
              </w:rPr>
              <w:t xml:space="preserve"> sayısına cevap verecek</w:t>
            </w:r>
            <w:r>
              <w:rPr>
                <w:rFonts w:ascii="Times New Roman" w:hAnsi="Times New Roman" w:cs="Times New Roman"/>
                <w:sz w:val="24"/>
                <w:szCs w:val="24"/>
              </w:rPr>
              <w:t xml:space="preserve"> </w:t>
            </w:r>
            <w:r w:rsidR="0035152F">
              <w:rPr>
                <w:rFonts w:ascii="Times New Roman" w:hAnsi="Times New Roman" w:cs="Times New Roman"/>
                <w:sz w:val="24"/>
                <w:szCs w:val="24"/>
              </w:rPr>
              <w:t xml:space="preserve">fiziki alt yapı </w:t>
            </w:r>
            <w:r>
              <w:rPr>
                <w:rFonts w:ascii="Times New Roman" w:hAnsi="Times New Roman" w:cs="Times New Roman"/>
                <w:sz w:val="24"/>
                <w:szCs w:val="24"/>
              </w:rPr>
              <w:t xml:space="preserve">ihtiyacının karşılanması ve bununla birlikte daha çok hastaya hizmet verilebilmesi </w:t>
            </w:r>
            <w:r w:rsidR="0035152F">
              <w:rPr>
                <w:rFonts w:ascii="Times New Roman" w:hAnsi="Times New Roman" w:cs="Times New Roman"/>
                <w:sz w:val="24"/>
                <w:szCs w:val="24"/>
              </w:rPr>
              <w:t>hedefiyle</w:t>
            </w:r>
            <w:r>
              <w:rPr>
                <w:rFonts w:ascii="Times New Roman" w:hAnsi="Times New Roman" w:cs="Times New Roman"/>
                <w:sz w:val="24"/>
                <w:szCs w:val="24"/>
              </w:rPr>
              <w:t xml:space="preserve"> klinik koltuk sayısının arttırılması</w:t>
            </w:r>
            <w:r w:rsidR="0035152F">
              <w:rPr>
                <w:rFonts w:ascii="Times New Roman" w:hAnsi="Times New Roman" w:cs="Times New Roman"/>
                <w:sz w:val="24"/>
                <w:szCs w:val="24"/>
              </w:rPr>
              <w:t xml:space="preserve">na karar verildi.  </w:t>
            </w:r>
          </w:p>
          <w:p w:rsidR="009053E5" w:rsidRPr="002F7956" w:rsidRDefault="009053E5" w:rsidP="006D3B85">
            <w:pPr>
              <w:pStyle w:val="ListeParagraf"/>
              <w:spacing w:line="360" w:lineRule="auto"/>
              <w:jc w:val="both"/>
              <w:rPr>
                <w:rFonts w:ascii="Times New Roman" w:hAnsi="Times New Roman" w:cs="Times New Roman"/>
                <w:sz w:val="24"/>
                <w:szCs w:val="24"/>
              </w:rPr>
            </w:pPr>
          </w:p>
        </w:tc>
      </w:tr>
      <w:tr w:rsidR="00A25D35" w:rsidTr="009053E5">
        <w:trPr>
          <w:trHeight w:val="397"/>
        </w:trPr>
        <w:tc>
          <w:tcPr>
            <w:tcW w:w="9062" w:type="dxa"/>
          </w:tcPr>
          <w:p w:rsidR="009053E5" w:rsidRPr="006D3B85" w:rsidRDefault="0035152F" w:rsidP="006D3B85">
            <w:pPr>
              <w:pStyle w:val="ListeParagraf"/>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Toplum ağız ve diş sağlığının korunması ve toplumsal bilincin yükseltilmesi adına meslek birlikleriyle iletişime geçilerek bilgilendirici seminerler düzenlenmesi hedeflendi.</w:t>
            </w:r>
          </w:p>
        </w:tc>
      </w:tr>
      <w:tr w:rsidR="00A25D35" w:rsidTr="009053E5">
        <w:trPr>
          <w:trHeight w:val="397"/>
        </w:trPr>
        <w:tc>
          <w:tcPr>
            <w:tcW w:w="9062" w:type="dxa"/>
          </w:tcPr>
          <w:p w:rsidR="00A25D35" w:rsidRDefault="009053E5" w:rsidP="006D3B85">
            <w:pPr>
              <w:pStyle w:val="ListeParagraf"/>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Meslek odası </w:t>
            </w:r>
            <w:proofErr w:type="gramStart"/>
            <w:r>
              <w:rPr>
                <w:rFonts w:ascii="Times New Roman" w:hAnsi="Times New Roman" w:cs="Times New Roman"/>
                <w:sz w:val="24"/>
                <w:szCs w:val="24"/>
              </w:rPr>
              <w:t>iş</w:t>
            </w:r>
            <w:proofErr w:type="gramEnd"/>
            <w:r w:rsidR="00A27645">
              <w:rPr>
                <w:rFonts w:ascii="Times New Roman" w:hAnsi="Times New Roman" w:cs="Times New Roman"/>
                <w:sz w:val="24"/>
                <w:szCs w:val="24"/>
              </w:rPr>
              <w:t xml:space="preserve"> </w:t>
            </w:r>
            <w:bookmarkStart w:id="0" w:name="_GoBack"/>
            <w:bookmarkEnd w:id="0"/>
            <w:proofErr w:type="gramStart"/>
            <w:r>
              <w:rPr>
                <w:rFonts w:ascii="Times New Roman" w:hAnsi="Times New Roman" w:cs="Times New Roman"/>
                <w:sz w:val="24"/>
                <w:szCs w:val="24"/>
              </w:rPr>
              <w:t>birliği</w:t>
            </w:r>
            <w:proofErr w:type="gramEnd"/>
            <w:r>
              <w:rPr>
                <w:rFonts w:ascii="Times New Roman" w:hAnsi="Times New Roman" w:cs="Times New Roman"/>
                <w:sz w:val="24"/>
                <w:szCs w:val="24"/>
              </w:rPr>
              <w:t xml:space="preserve"> ile y</w:t>
            </w:r>
            <w:r w:rsidR="0035152F">
              <w:rPr>
                <w:rFonts w:ascii="Times New Roman" w:hAnsi="Times New Roman" w:cs="Times New Roman"/>
                <w:sz w:val="24"/>
                <w:szCs w:val="24"/>
              </w:rPr>
              <w:t xml:space="preserve">aşam boyu öğrenme </w:t>
            </w:r>
            <w:r>
              <w:rPr>
                <w:rFonts w:ascii="Times New Roman" w:hAnsi="Times New Roman" w:cs="Times New Roman"/>
                <w:sz w:val="24"/>
                <w:szCs w:val="24"/>
              </w:rPr>
              <w:t xml:space="preserve">mesleki </w:t>
            </w:r>
            <w:r w:rsidR="0035152F">
              <w:rPr>
                <w:rFonts w:ascii="Times New Roman" w:hAnsi="Times New Roman" w:cs="Times New Roman"/>
                <w:sz w:val="24"/>
                <w:szCs w:val="24"/>
              </w:rPr>
              <w:t>eğitimlerinin arttırılması hedeflendi.</w:t>
            </w:r>
          </w:p>
          <w:p w:rsidR="009053E5" w:rsidRPr="0035152F" w:rsidRDefault="009053E5" w:rsidP="006D3B85">
            <w:pPr>
              <w:pStyle w:val="ListeParagraf"/>
              <w:spacing w:line="360" w:lineRule="auto"/>
              <w:jc w:val="both"/>
              <w:rPr>
                <w:rFonts w:ascii="Times New Roman" w:hAnsi="Times New Roman" w:cs="Times New Roman"/>
                <w:sz w:val="24"/>
                <w:szCs w:val="24"/>
              </w:rPr>
            </w:pPr>
          </w:p>
        </w:tc>
      </w:tr>
    </w:tbl>
    <w:p w:rsidR="00A25D35" w:rsidRDefault="00A25D35" w:rsidP="00732F7F">
      <w:pPr>
        <w:jc w:val="center"/>
        <w:rPr>
          <w:rFonts w:ascii="Times New Roman" w:hAnsi="Times New Roman" w:cs="Times New Roman"/>
          <w:sz w:val="24"/>
          <w:szCs w:val="24"/>
        </w:rPr>
      </w:pPr>
    </w:p>
    <w:p w:rsidR="009053E5" w:rsidRDefault="009053E5" w:rsidP="00732F7F">
      <w:pPr>
        <w:jc w:val="center"/>
        <w:rPr>
          <w:rFonts w:ascii="Times New Roman" w:hAnsi="Times New Roman" w:cs="Times New Roman"/>
          <w:sz w:val="24"/>
          <w:szCs w:val="24"/>
        </w:rPr>
      </w:pPr>
    </w:p>
    <w:p w:rsidR="009053E5" w:rsidRDefault="009053E5" w:rsidP="00732F7F">
      <w:pPr>
        <w:jc w:val="center"/>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4531"/>
        <w:gridCol w:w="4531"/>
      </w:tblGrid>
      <w:tr w:rsidR="009053E5" w:rsidTr="009053E5">
        <w:tc>
          <w:tcPr>
            <w:tcW w:w="4531" w:type="dxa"/>
          </w:tcPr>
          <w:p w:rsidR="009053E5" w:rsidRPr="009053E5" w:rsidRDefault="009053E5" w:rsidP="006D3B85">
            <w:pPr>
              <w:spacing w:line="480" w:lineRule="auto"/>
              <w:jc w:val="center"/>
              <w:rPr>
                <w:rFonts w:ascii="Times New Roman" w:hAnsi="Times New Roman" w:cs="Times New Roman"/>
                <w:b/>
                <w:sz w:val="24"/>
                <w:szCs w:val="24"/>
              </w:rPr>
            </w:pPr>
            <w:r w:rsidRPr="009053E5">
              <w:rPr>
                <w:rFonts w:ascii="Times New Roman" w:hAnsi="Times New Roman" w:cs="Times New Roman"/>
                <w:b/>
                <w:sz w:val="24"/>
                <w:szCs w:val="24"/>
              </w:rPr>
              <w:t>Katılımcılar</w:t>
            </w:r>
          </w:p>
        </w:tc>
        <w:tc>
          <w:tcPr>
            <w:tcW w:w="4531" w:type="dxa"/>
          </w:tcPr>
          <w:p w:rsidR="009053E5" w:rsidRDefault="009053E5" w:rsidP="006D3B85">
            <w:pPr>
              <w:spacing w:line="480" w:lineRule="auto"/>
              <w:rPr>
                <w:rFonts w:ascii="Times New Roman" w:hAnsi="Times New Roman" w:cs="Times New Roman"/>
                <w:sz w:val="24"/>
                <w:szCs w:val="24"/>
              </w:rPr>
            </w:pPr>
          </w:p>
        </w:tc>
      </w:tr>
      <w:tr w:rsidR="009053E5" w:rsidTr="009053E5">
        <w:trPr>
          <w:trHeight w:val="567"/>
        </w:trPr>
        <w:tc>
          <w:tcPr>
            <w:tcW w:w="4531" w:type="dxa"/>
          </w:tcPr>
          <w:p w:rsidR="009053E5" w:rsidRDefault="009053E5" w:rsidP="006D3B85">
            <w:pPr>
              <w:spacing w:line="480" w:lineRule="auto"/>
              <w:rPr>
                <w:rFonts w:ascii="Times New Roman" w:hAnsi="Times New Roman" w:cs="Times New Roman"/>
                <w:sz w:val="24"/>
                <w:szCs w:val="24"/>
              </w:rPr>
            </w:pPr>
            <w:r>
              <w:rPr>
                <w:rFonts w:ascii="Times New Roman" w:hAnsi="Times New Roman" w:cs="Times New Roman"/>
                <w:sz w:val="24"/>
                <w:szCs w:val="24"/>
              </w:rPr>
              <w:t>Prof. Dr. Akın Aladağ</w:t>
            </w:r>
          </w:p>
        </w:tc>
        <w:tc>
          <w:tcPr>
            <w:tcW w:w="4531" w:type="dxa"/>
          </w:tcPr>
          <w:p w:rsidR="009053E5" w:rsidRDefault="009053E5" w:rsidP="006D3B85">
            <w:pPr>
              <w:spacing w:line="480" w:lineRule="auto"/>
              <w:rPr>
                <w:rFonts w:ascii="Times New Roman" w:hAnsi="Times New Roman" w:cs="Times New Roman"/>
                <w:sz w:val="24"/>
                <w:szCs w:val="24"/>
              </w:rPr>
            </w:pPr>
          </w:p>
        </w:tc>
      </w:tr>
      <w:tr w:rsidR="009053E5" w:rsidTr="009053E5">
        <w:trPr>
          <w:trHeight w:val="567"/>
        </w:trPr>
        <w:tc>
          <w:tcPr>
            <w:tcW w:w="4531" w:type="dxa"/>
          </w:tcPr>
          <w:p w:rsidR="009053E5" w:rsidRDefault="009053E5" w:rsidP="006D3B85">
            <w:pPr>
              <w:spacing w:line="480" w:lineRule="auto"/>
              <w:rPr>
                <w:rFonts w:ascii="Times New Roman" w:hAnsi="Times New Roman" w:cs="Times New Roman"/>
                <w:sz w:val="24"/>
                <w:szCs w:val="24"/>
              </w:rPr>
            </w:pPr>
            <w:r>
              <w:rPr>
                <w:rFonts w:ascii="Times New Roman" w:hAnsi="Times New Roman" w:cs="Times New Roman"/>
                <w:sz w:val="24"/>
                <w:szCs w:val="24"/>
              </w:rPr>
              <w:t>Dr. Öğretim Üyesi Seniha Kısakürek</w:t>
            </w:r>
          </w:p>
        </w:tc>
        <w:tc>
          <w:tcPr>
            <w:tcW w:w="4531" w:type="dxa"/>
          </w:tcPr>
          <w:p w:rsidR="009053E5" w:rsidRDefault="009053E5" w:rsidP="006D3B85">
            <w:pPr>
              <w:spacing w:line="480" w:lineRule="auto"/>
              <w:rPr>
                <w:rFonts w:ascii="Times New Roman" w:hAnsi="Times New Roman" w:cs="Times New Roman"/>
                <w:sz w:val="24"/>
                <w:szCs w:val="24"/>
              </w:rPr>
            </w:pPr>
          </w:p>
        </w:tc>
      </w:tr>
      <w:tr w:rsidR="009053E5" w:rsidTr="009053E5">
        <w:trPr>
          <w:trHeight w:val="567"/>
        </w:trPr>
        <w:tc>
          <w:tcPr>
            <w:tcW w:w="4531" w:type="dxa"/>
          </w:tcPr>
          <w:p w:rsidR="009053E5" w:rsidRDefault="009053E5" w:rsidP="006D3B85">
            <w:pPr>
              <w:spacing w:line="480" w:lineRule="auto"/>
              <w:rPr>
                <w:rFonts w:ascii="Times New Roman" w:hAnsi="Times New Roman" w:cs="Times New Roman"/>
                <w:sz w:val="24"/>
                <w:szCs w:val="24"/>
              </w:rPr>
            </w:pPr>
            <w:r>
              <w:rPr>
                <w:rFonts w:ascii="Times New Roman" w:hAnsi="Times New Roman" w:cs="Times New Roman"/>
                <w:sz w:val="24"/>
                <w:szCs w:val="24"/>
              </w:rPr>
              <w:t>Dr. Öğretim Üyesi Ceyda Gürhan</w:t>
            </w:r>
          </w:p>
        </w:tc>
        <w:tc>
          <w:tcPr>
            <w:tcW w:w="4531" w:type="dxa"/>
          </w:tcPr>
          <w:p w:rsidR="009053E5" w:rsidRDefault="009053E5" w:rsidP="006D3B85">
            <w:pPr>
              <w:spacing w:line="480" w:lineRule="auto"/>
              <w:rPr>
                <w:rFonts w:ascii="Times New Roman" w:hAnsi="Times New Roman" w:cs="Times New Roman"/>
                <w:sz w:val="24"/>
                <w:szCs w:val="24"/>
              </w:rPr>
            </w:pPr>
          </w:p>
        </w:tc>
      </w:tr>
      <w:tr w:rsidR="009053E5" w:rsidTr="009053E5">
        <w:trPr>
          <w:trHeight w:val="567"/>
        </w:trPr>
        <w:tc>
          <w:tcPr>
            <w:tcW w:w="4531" w:type="dxa"/>
          </w:tcPr>
          <w:p w:rsidR="009053E5" w:rsidRDefault="009053E5" w:rsidP="006D3B85">
            <w:pPr>
              <w:spacing w:line="480" w:lineRule="auto"/>
              <w:rPr>
                <w:rFonts w:ascii="Times New Roman" w:hAnsi="Times New Roman" w:cs="Times New Roman"/>
                <w:sz w:val="24"/>
                <w:szCs w:val="24"/>
              </w:rPr>
            </w:pPr>
            <w:r>
              <w:rPr>
                <w:rFonts w:ascii="Times New Roman" w:hAnsi="Times New Roman" w:cs="Times New Roman"/>
                <w:sz w:val="24"/>
                <w:szCs w:val="24"/>
              </w:rPr>
              <w:t xml:space="preserve">Dr. Öğretim Üyesi </w:t>
            </w:r>
            <w:proofErr w:type="spellStart"/>
            <w:r>
              <w:rPr>
                <w:rFonts w:ascii="Times New Roman" w:hAnsi="Times New Roman" w:cs="Times New Roman"/>
                <w:sz w:val="24"/>
                <w:szCs w:val="24"/>
              </w:rPr>
              <w:t>Mehmet</w:t>
            </w:r>
            <w:r w:rsidR="003373AC">
              <w:rPr>
                <w:rFonts w:ascii="Times New Roman" w:hAnsi="Times New Roman" w:cs="Times New Roman"/>
                <w:sz w:val="24"/>
                <w:szCs w:val="24"/>
              </w:rPr>
              <w:t>c</w:t>
            </w:r>
            <w:r>
              <w:rPr>
                <w:rFonts w:ascii="Times New Roman" w:hAnsi="Times New Roman" w:cs="Times New Roman"/>
                <w:sz w:val="24"/>
                <w:szCs w:val="24"/>
              </w:rPr>
              <w: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Uytun</w:t>
            </w:r>
            <w:proofErr w:type="spellEnd"/>
          </w:p>
        </w:tc>
        <w:tc>
          <w:tcPr>
            <w:tcW w:w="4531" w:type="dxa"/>
          </w:tcPr>
          <w:p w:rsidR="009053E5" w:rsidRDefault="009053E5" w:rsidP="006D3B85">
            <w:pPr>
              <w:spacing w:line="480" w:lineRule="auto"/>
              <w:rPr>
                <w:rFonts w:ascii="Times New Roman" w:hAnsi="Times New Roman" w:cs="Times New Roman"/>
                <w:sz w:val="24"/>
                <w:szCs w:val="24"/>
              </w:rPr>
            </w:pPr>
          </w:p>
        </w:tc>
      </w:tr>
    </w:tbl>
    <w:p w:rsidR="009053E5" w:rsidRPr="00732F7F" w:rsidRDefault="009053E5" w:rsidP="009053E5">
      <w:pPr>
        <w:rPr>
          <w:rFonts w:ascii="Times New Roman" w:hAnsi="Times New Roman" w:cs="Times New Roman"/>
          <w:sz w:val="24"/>
          <w:szCs w:val="24"/>
        </w:rPr>
      </w:pPr>
    </w:p>
    <w:sectPr w:rsidR="009053E5" w:rsidRPr="00732F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550D30"/>
    <w:multiLevelType w:val="hybridMultilevel"/>
    <w:tmpl w:val="805A965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EEC3290"/>
    <w:multiLevelType w:val="hybridMultilevel"/>
    <w:tmpl w:val="1A962C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018"/>
    <w:rsid w:val="00054C2D"/>
    <w:rsid w:val="002912E3"/>
    <w:rsid w:val="002D359B"/>
    <w:rsid w:val="002F7956"/>
    <w:rsid w:val="003373AC"/>
    <w:rsid w:val="0035152F"/>
    <w:rsid w:val="00355A44"/>
    <w:rsid w:val="003F3527"/>
    <w:rsid w:val="00620AF8"/>
    <w:rsid w:val="00651425"/>
    <w:rsid w:val="006D3B85"/>
    <w:rsid w:val="00732F7F"/>
    <w:rsid w:val="008445AF"/>
    <w:rsid w:val="008833AE"/>
    <w:rsid w:val="009053E5"/>
    <w:rsid w:val="009E1EB8"/>
    <w:rsid w:val="00A25D35"/>
    <w:rsid w:val="00A27645"/>
    <w:rsid w:val="00A45866"/>
    <w:rsid w:val="00A510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59CF2"/>
  <w15:chartTrackingRefBased/>
  <w15:docId w15:val="{4370CE93-FE8B-46EF-80C6-E75C2408A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32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833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418</Words>
  <Characters>2388</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7</cp:revision>
  <cp:lastPrinted>2023-12-06T09:38:00Z</cp:lastPrinted>
  <dcterms:created xsi:type="dcterms:W3CDTF">2023-12-06T09:39:00Z</dcterms:created>
  <dcterms:modified xsi:type="dcterms:W3CDTF">2024-11-20T08:32:00Z</dcterms:modified>
</cp:coreProperties>
</file>